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AA3" w:rsidRPr="006F5060" w:rsidRDefault="00B36AA3" w:rsidP="006F5060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6F5060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B36AA3" w:rsidRPr="006F5060" w:rsidRDefault="00B36AA3" w:rsidP="006F506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F50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B36AA3" w:rsidRPr="005C5DBF" w:rsidRDefault="00B36AA3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36AA3" w:rsidRPr="005C5DBF" w:rsidRDefault="00B36AA3" w:rsidP="005C5DBF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B36AA3" w:rsidRPr="005C5DBF" w:rsidRDefault="00B36AA3" w:rsidP="005C5DBF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B36AA3" w:rsidRPr="005C5DBF" w:rsidRDefault="00B36AA3" w:rsidP="005C5DBF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От </w:t>
      </w:r>
      <w:r>
        <w:rPr>
          <w:rFonts w:ascii="Times New Roman" w:hAnsi="Times New Roman" w:cs="Times New Roman"/>
          <w:lang w:eastAsia="ru-RU"/>
        </w:rPr>
        <w:t>16.05.2023  № 93</w:t>
      </w:r>
    </w:p>
    <w:p w:rsidR="00B36AA3" w:rsidRPr="005C5DBF" w:rsidRDefault="00B36AA3" w:rsidP="005C5DBF">
      <w:pPr>
        <w:spacing w:after="0" w:line="360" w:lineRule="auto"/>
        <w:rPr>
          <w:rFonts w:ascii="Arial" w:hAnsi="Arial" w:cs="Arial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 г. Унеча Брянской области</w:t>
      </w:r>
    </w:p>
    <w:p w:rsidR="00B36AA3" w:rsidRDefault="00B36AA3" w:rsidP="00E02114">
      <w:pPr>
        <w:spacing w:after="0" w:line="240" w:lineRule="auto"/>
        <w:ind w:right="5102"/>
        <w:jc w:val="both"/>
        <w:rPr>
          <w:rFonts w:ascii="Arial" w:hAnsi="Arial" w:cs="Arial"/>
          <w:sz w:val="24"/>
          <w:szCs w:val="24"/>
        </w:rPr>
      </w:pPr>
    </w:p>
    <w:p w:rsidR="00B36AA3" w:rsidRPr="00FC1E41" w:rsidRDefault="00B36AA3" w:rsidP="00FC1E41">
      <w:pPr>
        <w:spacing w:after="0" w:line="240" w:lineRule="auto"/>
        <w:ind w:right="5090"/>
        <w:jc w:val="both"/>
        <w:rPr>
          <w:rStyle w:val="Emphasis"/>
          <w:rFonts w:ascii="Times New Roman" w:hAnsi="Times New Roman" w:cs="Times New Roman"/>
          <w:i w:val="0"/>
          <w:iCs w:val="0"/>
          <w:sz w:val="24"/>
          <w:szCs w:val="24"/>
        </w:rPr>
      </w:pPr>
      <w:r w:rsidRPr="00FC1E41">
        <w:rPr>
          <w:rStyle w:val="Emphasis"/>
          <w:rFonts w:ascii="Times New Roman" w:hAnsi="Times New Roman" w:cs="Times New Roman"/>
          <w:i w:val="0"/>
          <w:iCs w:val="0"/>
          <w:sz w:val="24"/>
          <w:szCs w:val="24"/>
        </w:rPr>
        <w:t>Об установлении публичного сервитута в отношении земельных участков, расположенных на территории муниципального образования «Унечский муниципальный район»</w:t>
      </w:r>
    </w:p>
    <w:p w:rsidR="00B36AA3" w:rsidRPr="00FC1E41" w:rsidRDefault="00B36AA3" w:rsidP="00FC1E41">
      <w:pPr>
        <w:spacing w:after="0" w:line="240" w:lineRule="auto"/>
        <w:ind w:firstLine="709"/>
        <w:jc w:val="both"/>
        <w:rPr>
          <w:rStyle w:val="Emphasis"/>
          <w:rFonts w:ascii="Times New Roman" w:hAnsi="Times New Roman" w:cs="Times New Roman"/>
          <w:i w:val="0"/>
          <w:iCs w:val="0"/>
          <w:sz w:val="24"/>
          <w:szCs w:val="24"/>
        </w:rPr>
      </w:pPr>
    </w:p>
    <w:p w:rsidR="00B36AA3" w:rsidRPr="00FC1E41" w:rsidRDefault="00B36AA3" w:rsidP="00FC1E41">
      <w:pPr>
        <w:pStyle w:val="BodyText"/>
        <w:ind w:right="-13"/>
        <w:rPr>
          <w:rStyle w:val="Emphasis"/>
          <w:i w:val="0"/>
          <w:iCs w:val="0"/>
          <w:sz w:val="24"/>
          <w:szCs w:val="24"/>
        </w:rPr>
      </w:pPr>
      <w:r w:rsidRPr="00FC1E41">
        <w:rPr>
          <w:rStyle w:val="Emphasis"/>
          <w:i w:val="0"/>
          <w:iCs w:val="0"/>
          <w:sz w:val="24"/>
          <w:szCs w:val="24"/>
        </w:rPr>
        <w:t xml:space="preserve">В соответствии с п. 2, пп. 8 п.4 ст.23, пп. 1 ст. 39.37. Земельного кодекса Российской Федерации </w:t>
      </w:r>
    </w:p>
    <w:p w:rsidR="00B36AA3" w:rsidRPr="00FC1E41" w:rsidRDefault="00B36AA3" w:rsidP="00FC1E41">
      <w:pPr>
        <w:pStyle w:val="BodyText"/>
        <w:ind w:right="-13"/>
        <w:rPr>
          <w:rStyle w:val="Emphasis"/>
          <w:i w:val="0"/>
          <w:iCs w:val="0"/>
          <w:sz w:val="24"/>
          <w:szCs w:val="24"/>
        </w:rPr>
      </w:pPr>
    </w:p>
    <w:p w:rsidR="00B36AA3" w:rsidRPr="00FC1E41" w:rsidRDefault="00B36AA3" w:rsidP="00FC1E41">
      <w:pPr>
        <w:tabs>
          <w:tab w:val="left" w:pos="5130"/>
        </w:tabs>
        <w:spacing w:after="0" w:line="240" w:lineRule="auto"/>
        <w:ind w:firstLine="708"/>
        <w:rPr>
          <w:rStyle w:val="Emphasis"/>
          <w:rFonts w:ascii="Times New Roman" w:hAnsi="Times New Roman" w:cs="Times New Roman"/>
          <w:i w:val="0"/>
          <w:iCs w:val="0"/>
          <w:sz w:val="24"/>
          <w:szCs w:val="24"/>
        </w:rPr>
      </w:pPr>
      <w:r w:rsidRPr="00FC1E41">
        <w:rPr>
          <w:rStyle w:val="Emphasis"/>
          <w:rFonts w:ascii="Times New Roman" w:hAnsi="Times New Roman" w:cs="Times New Roman"/>
          <w:i w:val="0"/>
          <w:iCs w:val="0"/>
          <w:sz w:val="24"/>
          <w:szCs w:val="24"/>
        </w:rPr>
        <w:t>ПОСТАНОВЛЯЮ:</w:t>
      </w:r>
    </w:p>
    <w:p w:rsidR="00B36AA3" w:rsidRPr="00FC1E41" w:rsidRDefault="00B36AA3" w:rsidP="00AA2C8A">
      <w:pPr>
        <w:pStyle w:val="ListParagraph"/>
        <w:numPr>
          <w:ilvl w:val="0"/>
          <w:numId w:val="6"/>
        </w:numPr>
        <w:ind w:left="284" w:right="-14" w:hanging="284"/>
        <w:rPr>
          <w:rStyle w:val="Emphasis"/>
          <w:i w:val="0"/>
          <w:iCs w:val="0"/>
          <w:sz w:val="24"/>
          <w:szCs w:val="24"/>
        </w:rPr>
      </w:pPr>
      <w:r w:rsidRPr="00FC1E41">
        <w:rPr>
          <w:rStyle w:val="Emphasis"/>
          <w:i w:val="0"/>
          <w:iCs w:val="0"/>
          <w:sz w:val="24"/>
          <w:szCs w:val="24"/>
        </w:rPr>
        <w:t>Установить публичный сервитут в целях водоотведения ливневых вод и устройства водоотводной канавы по улицам Пионерской, Калинина, Новой в городе Унеча Унечского муниципального района Брянской области на следующие земельные участки:</w:t>
      </w:r>
    </w:p>
    <w:p w:rsidR="00B36AA3" w:rsidRPr="00FC1E41" w:rsidRDefault="00B36AA3" w:rsidP="00AA2C8A">
      <w:pPr>
        <w:pStyle w:val="ListParagraph"/>
        <w:numPr>
          <w:ilvl w:val="0"/>
          <w:numId w:val="7"/>
        </w:numPr>
        <w:ind w:left="709" w:right="-14" w:hanging="283"/>
        <w:rPr>
          <w:rStyle w:val="Emphasis"/>
          <w:i w:val="0"/>
          <w:iCs w:val="0"/>
          <w:sz w:val="24"/>
          <w:szCs w:val="24"/>
        </w:rPr>
      </w:pPr>
      <w:r w:rsidRPr="00FC1E41">
        <w:rPr>
          <w:rStyle w:val="Emphasis"/>
          <w:i w:val="0"/>
          <w:iCs w:val="0"/>
          <w:sz w:val="24"/>
          <w:szCs w:val="24"/>
        </w:rPr>
        <w:t>земельный участок с кадастровым номером 32:27:0430137:16, расположенный по адресу: Брянская область, р-н Унечский, г Унеча, ул. Пионерская, д 20;</w:t>
      </w:r>
    </w:p>
    <w:p w:rsidR="00B36AA3" w:rsidRPr="00FC1E41" w:rsidRDefault="00B36AA3" w:rsidP="00AA2C8A">
      <w:pPr>
        <w:pStyle w:val="ListParagraph"/>
        <w:numPr>
          <w:ilvl w:val="0"/>
          <w:numId w:val="7"/>
        </w:numPr>
        <w:ind w:left="709" w:right="-14" w:hanging="283"/>
        <w:rPr>
          <w:rStyle w:val="Emphasis"/>
          <w:i w:val="0"/>
          <w:iCs w:val="0"/>
          <w:sz w:val="24"/>
          <w:szCs w:val="24"/>
        </w:rPr>
      </w:pPr>
      <w:r w:rsidRPr="00FC1E41">
        <w:rPr>
          <w:rStyle w:val="Emphasis"/>
          <w:i w:val="0"/>
          <w:iCs w:val="0"/>
          <w:sz w:val="24"/>
          <w:szCs w:val="24"/>
        </w:rPr>
        <w:t>земельный участок с кадастровым номером 32:27:0430137:</w:t>
      </w:r>
      <w:r>
        <w:rPr>
          <w:rStyle w:val="Emphasis"/>
          <w:i w:val="0"/>
          <w:iCs w:val="0"/>
          <w:sz w:val="24"/>
          <w:szCs w:val="24"/>
        </w:rPr>
        <w:t>2</w:t>
      </w:r>
      <w:r w:rsidRPr="00FC1E41">
        <w:rPr>
          <w:rStyle w:val="Emphasis"/>
          <w:i w:val="0"/>
          <w:iCs w:val="0"/>
          <w:sz w:val="24"/>
          <w:szCs w:val="24"/>
        </w:rPr>
        <w:t>, расположенный по адресу: Брянская область, р-н Унечский, г Унеча, ул. Калинина, д 33;</w:t>
      </w:r>
    </w:p>
    <w:p w:rsidR="00B36AA3" w:rsidRPr="00FC1E41" w:rsidRDefault="00B36AA3" w:rsidP="00AA2C8A">
      <w:pPr>
        <w:pStyle w:val="ListParagraph"/>
        <w:numPr>
          <w:ilvl w:val="0"/>
          <w:numId w:val="7"/>
        </w:numPr>
        <w:ind w:left="709" w:right="-14" w:hanging="283"/>
        <w:rPr>
          <w:rStyle w:val="Emphasis"/>
          <w:i w:val="0"/>
          <w:iCs w:val="0"/>
          <w:sz w:val="24"/>
          <w:szCs w:val="24"/>
        </w:rPr>
      </w:pPr>
      <w:r w:rsidRPr="00FC1E41">
        <w:rPr>
          <w:rStyle w:val="Emphasis"/>
          <w:i w:val="0"/>
          <w:iCs w:val="0"/>
          <w:sz w:val="24"/>
          <w:szCs w:val="24"/>
        </w:rPr>
        <w:t>земельный участок с кадастровым номером 32:27:043013</w:t>
      </w:r>
      <w:r>
        <w:rPr>
          <w:rStyle w:val="Emphasis"/>
          <w:i w:val="0"/>
          <w:iCs w:val="0"/>
          <w:sz w:val="24"/>
          <w:szCs w:val="24"/>
        </w:rPr>
        <w:t>6</w:t>
      </w:r>
      <w:r w:rsidRPr="00FC1E41">
        <w:rPr>
          <w:rStyle w:val="Emphasis"/>
          <w:i w:val="0"/>
          <w:iCs w:val="0"/>
          <w:sz w:val="24"/>
          <w:szCs w:val="24"/>
        </w:rPr>
        <w:t>:</w:t>
      </w:r>
      <w:r>
        <w:rPr>
          <w:rStyle w:val="Emphasis"/>
          <w:i w:val="0"/>
          <w:iCs w:val="0"/>
          <w:sz w:val="24"/>
          <w:szCs w:val="24"/>
        </w:rPr>
        <w:t>61</w:t>
      </w:r>
      <w:r w:rsidRPr="00FC1E41">
        <w:rPr>
          <w:rStyle w:val="Emphasis"/>
          <w:i w:val="0"/>
          <w:iCs w:val="0"/>
          <w:sz w:val="24"/>
          <w:szCs w:val="24"/>
        </w:rPr>
        <w:t>, расположенный по адресу: Брянская область, р-н Унечский, г Унеча, ул. Калинина, д 26;</w:t>
      </w:r>
    </w:p>
    <w:p w:rsidR="00B36AA3" w:rsidRPr="00FC1E41" w:rsidRDefault="00B36AA3" w:rsidP="00AA2C8A">
      <w:pPr>
        <w:pStyle w:val="ListParagraph"/>
        <w:numPr>
          <w:ilvl w:val="0"/>
          <w:numId w:val="7"/>
        </w:numPr>
        <w:ind w:left="709" w:right="-14" w:hanging="283"/>
        <w:rPr>
          <w:rStyle w:val="Emphasis"/>
          <w:i w:val="0"/>
          <w:iCs w:val="0"/>
          <w:sz w:val="24"/>
          <w:szCs w:val="24"/>
        </w:rPr>
      </w:pPr>
      <w:r w:rsidRPr="00FC1E41">
        <w:rPr>
          <w:rStyle w:val="Emphasis"/>
          <w:i w:val="0"/>
          <w:iCs w:val="0"/>
          <w:sz w:val="24"/>
          <w:szCs w:val="24"/>
        </w:rPr>
        <w:t>земельный участок с кадастровым номером 32:27:043013</w:t>
      </w:r>
      <w:r>
        <w:rPr>
          <w:rStyle w:val="Emphasis"/>
          <w:i w:val="0"/>
          <w:iCs w:val="0"/>
          <w:sz w:val="24"/>
          <w:szCs w:val="24"/>
        </w:rPr>
        <w:t>6</w:t>
      </w:r>
      <w:r w:rsidRPr="00FC1E41">
        <w:rPr>
          <w:rStyle w:val="Emphasis"/>
          <w:i w:val="0"/>
          <w:iCs w:val="0"/>
          <w:sz w:val="24"/>
          <w:szCs w:val="24"/>
        </w:rPr>
        <w:t>:</w:t>
      </w:r>
      <w:r>
        <w:rPr>
          <w:rStyle w:val="Emphasis"/>
          <w:i w:val="0"/>
          <w:iCs w:val="0"/>
          <w:sz w:val="24"/>
          <w:szCs w:val="24"/>
        </w:rPr>
        <w:t>62</w:t>
      </w:r>
      <w:r w:rsidRPr="00FC1E41">
        <w:rPr>
          <w:rStyle w:val="Emphasis"/>
          <w:i w:val="0"/>
          <w:iCs w:val="0"/>
          <w:sz w:val="24"/>
          <w:szCs w:val="24"/>
        </w:rPr>
        <w:t>, расположенный по адресу: Брянская область, р-н Унечский, г Унеча, ул. Калинина, д 28;</w:t>
      </w:r>
    </w:p>
    <w:p w:rsidR="00B36AA3" w:rsidRPr="00FC1E41" w:rsidRDefault="00B36AA3" w:rsidP="00AA2C8A">
      <w:pPr>
        <w:pStyle w:val="ListParagraph"/>
        <w:numPr>
          <w:ilvl w:val="0"/>
          <w:numId w:val="7"/>
        </w:numPr>
        <w:ind w:left="709" w:right="-14" w:hanging="283"/>
        <w:rPr>
          <w:rStyle w:val="Emphasis"/>
          <w:i w:val="0"/>
          <w:iCs w:val="0"/>
          <w:sz w:val="24"/>
          <w:szCs w:val="24"/>
        </w:rPr>
      </w:pPr>
      <w:r w:rsidRPr="00FC1E41">
        <w:rPr>
          <w:rStyle w:val="Emphasis"/>
          <w:i w:val="0"/>
          <w:iCs w:val="0"/>
          <w:sz w:val="24"/>
          <w:szCs w:val="24"/>
        </w:rPr>
        <w:t>земельный участок с кадастровым номером 32:27:043013</w:t>
      </w:r>
      <w:r>
        <w:rPr>
          <w:rStyle w:val="Emphasis"/>
          <w:i w:val="0"/>
          <w:iCs w:val="0"/>
          <w:sz w:val="24"/>
          <w:szCs w:val="24"/>
        </w:rPr>
        <w:t>6</w:t>
      </w:r>
      <w:r w:rsidRPr="00FC1E41">
        <w:rPr>
          <w:rStyle w:val="Emphasis"/>
          <w:i w:val="0"/>
          <w:iCs w:val="0"/>
          <w:sz w:val="24"/>
          <w:szCs w:val="24"/>
        </w:rPr>
        <w:t>:1</w:t>
      </w:r>
      <w:r>
        <w:rPr>
          <w:rStyle w:val="Emphasis"/>
          <w:i w:val="0"/>
          <w:iCs w:val="0"/>
          <w:sz w:val="24"/>
          <w:szCs w:val="24"/>
        </w:rPr>
        <w:t>8</w:t>
      </w:r>
      <w:r w:rsidRPr="00FC1E41">
        <w:rPr>
          <w:rStyle w:val="Emphasis"/>
          <w:i w:val="0"/>
          <w:iCs w:val="0"/>
          <w:sz w:val="24"/>
          <w:szCs w:val="24"/>
        </w:rPr>
        <w:t>, расположенный по адресу: Брянская область, р-н Унечский, г Унеча, ул. Калинина, д 30;</w:t>
      </w:r>
    </w:p>
    <w:p w:rsidR="00B36AA3" w:rsidRPr="00FC1E41" w:rsidRDefault="00B36AA3" w:rsidP="00AA2C8A">
      <w:pPr>
        <w:pStyle w:val="ListParagraph"/>
        <w:numPr>
          <w:ilvl w:val="0"/>
          <w:numId w:val="7"/>
        </w:numPr>
        <w:ind w:left="709" w:right="-14" w:hanging="283"/>
        <w:rPr>
          <w:rStyle w:val="Emphasis"/>
          <w:i w:val="0"/>
          <w:iCs w:val="0"/>
          <w:sz w:val="24"/>
          <w:szCs w:val="24"/>
        </w:rPr>
      </w:pPr>
      <w:r w:rsidRPr="00FC1E41">
        <w:rPr>
          <w:rStyle w:val="Emphasis"/>
          <w:i w:val="0"/>
          <w:iCs w:val="0"/>
          <w:sz w:val="24"/>
          <w:szCs w:val="24"/>
        </w:rPr>
        <w:t>земельный участок с кадастровым номером 32:27:043013</w:t>
      </w:r>
      <w:r>
        <w:rPr>
          <w:rStyle w:val="Emphasis"/>
          <w:i w:val="0"/>
          <w:iCs w:val="0"/>
          <w:sz w:val="24"/>
          <w:szCs w:val="24"/>
        </w:rPr>
        <w:t>6</w:t>
      </w:r>
      <w:r w:rsidRPr="00FC1E41">
        <w:rPr>
          <w:rStyle w:val="Emphasis"/>
          <w:i w:val="0"/>
          <w:iCs w:val="0"/>
          <w:sz w:val="24"/>
          <w:szCs w:val="24"/>
        </w:rPr>
        <w:t>:</w:t>
      </w:r>
      <w:r>
        <w:rPr>
          <w:rStyle w:val="Emphasis"/>
          <w:i w:val="0"/>
          <w:iCs w:val="0"/>
          <w:sz w:val="24"/>
          <w:szCs w:val="24"/>
        </w:rPr>
        <w:t>17</w:t>
      </w:r>
      <w:r w:rsidRPr="00FC1E41">
        <w:rPr>
          <w:rStyle w:val="Emphasis"/>
          <w:i w:val="0"/>
          <w:iCs w:val="0"/>
          <w:sz w:val="24"/>
          <w:szCs w:val="24"/>
        </w:rPr>
        <w:t>, расположенный по адресу: Брянская область, р-н Унечский, г Унеча, ул. Новая, д 11;</w:t>
      </w:r>
    </w:p>
    <w:p w:rsidR="00B36AA3" w:rsidRPr="00FC1E41" w:rsidRDefault="00B36AA3" w:rsidP="00AA2C8A">
      <w:pPr>
        <w:pStyle w:val="ListParagraph"/>
        <w:numPr>
          <w:ilvl w:val="0"/>
          <w:numId w:val="7"/>
        </w:numPr>
        <w:ind w:left="709" w:right="-14" w:hanging="283"/>
        <w:rPr>
          <w:rStyle w:val="Emphasis"/>
          <w:i w:val="0"/>
          <w:iCs w:val="0"/>
          <w:sz w:val="24"/>
          <w:szCs w:val="24"/>
        </w:rPr>
      </w:pPr>
      <w:r w:rsidRPr="00FC1E41">
        <w:rPr>
          <w:rStyle w:val="Emphasis"/>
          <w:i w:val="0"/>
          <w:iCs w:val="0"/>
          <w:sz w:val="24"/>
          <w:szCs w:val="24"/>
        </w:rPr>
        <w:t>земельный участок с кадастровым номером 32:27:043013</w:t>
      </w:r>
      <w:r>
        <w:rPr>
          <w:rStyle w:val="Emphasis"/>
          <w:i w:val="0"/>
          <w:iCs w:val="0"/>
          <w:sz w:val="24"/>
          <w:szCs w:val="24"/>
        </w:rPr>
        <w:t>6</w:t>
      </w:r>
      <w:r w:rsidRPr="00FC1E41">
        <w:rPr>
          <w:rStyle w:val="Emphasis"/>
          <w:i w:val="0"/>
          <w:iCs w:val="0"/>
          <w:sz w:val="24"/>
          <w:szCs w:val="24"/>
        </w:rPr>
        <w:t>:</w:t>
      </w:r>
      <w:r>
        <w:rPr>
          <w:rStyle w:val="Emphasis"/>
          <w:i w:val="0"/>
          <w:iCs w:val="0"/>
          <w:sz w:val="24"/>
          <w:szCs w:val="24"/>
        </w:rPr>
        <w:t>4</w:t>
      </w:r>
      <w:r w:rsidRPr="00FC1E41">
        <w:rPr>
          <w:rStyle w:val="Emphasis"/>
          <w:i w:val="0"/>
          <w:iCs w:val="0"/>
          <w:sz w:val="24"/>
          <w:szCs w:val="24"/>
        </w:rPr>
        <w:t>1, расположенный по адресу: Брянская область, р-н Унечский, г Унеча, ул. Новая, д 13</w:t>
      </w:r>
      <w:r>
        <w:rPr>
          <w:rStyle w:val="Emphasis"/>
          <w:i w:val="0"/>
          <w:iCs w:val="0"/>
          <w:sz w:val="24"/>
          <w:szCs w:val="24"/>
        </w:rPr>
        <w:t>.</w:t>
      </w:r>
    </w:p>
    <w:p w:rsidR="00B36AA3" w:rsidRPr="00AA2C8A" w:rsidRDefault="00B36AA3" w:rsidP="005C7502">
      <w:pPr>
        <w:pStyle w:val="ListParagraph"/>
        <w:numPr>
          <w:ilvl w:val="0"/>
          <w:numId w:val="6"/>
        </w:numPr>
        <w:ind w:left="284" w:right="-62" w:hanging="284"/>
        <w:rPr>
          <w:rStyle w:val="Emphasis"/>
          <w:i w:val="0"/>
          <w:iCs w:val="0"/>
          <w:sz w:val="24"/>
          <w:szCs w:val="24"/>
        </w:rPr>
      </w:pPr>
      <w:r w:rsidRPr="00AA2C8A">
        <w:rPr>
          <w:rStyle w:val="Emphasis"/>
          <w:i w:val="0"/>
          <w:iCs w:val="0"/>
          <w:sz w:val="24"/>
          <w:szCs w:val="24"/>
        </w:rPr>
        <w:t>Утвердить границы публичного сервитута согласно приложению к настоящему постановлению.</w:t>
      </w:r>
    </w:p>
    <w:p w:rsidR="00B36AA3" w:rsidRPr="00FC1E41" w:rsidRDefault="00B36AA3" w:rsidP="005C7502">
      <w:pPr>
        <w:tabs>
          <w:tab w:val="left" w:pos="1290"/>
        </w:tabs>
        <w:spacing w:after="0" w:line="240" w:lineRule="auto"/>
        <w:rPr>
          <w:rStyle w:val="Emphasis"/>
          <w:rFonts w:ascii="Times New Roman" w:hAnsi="Times New Roman" w:cs="Times New Roman"/>
          <w:i w:val="0"/>
          <w:iCs w:val="0"/>
          <w:sz w:val="24"/>
          <w:szCs w:val="24"/>
        </w:rPr>
      </w:pPr>
      <w:r w:rsidRPr="00FC1E41">
        <w:rPr>
          <w:rStyle w:val="Emphasis"/>
          <w:rFonts w:ascii="Times New Roman" w:hAnsi="Times New Roman" w:cs="Times New Roman"/>
          <w:i w:val="0"/>
          <w:iCs w:val="0"/>
          <w:sz w:val="24"/>
          <w:szCs w:val="24"/>
        </w:rPr>
        <w:t>3. Установить срок публичного сервитута — постоянно.</w:t>
      </w:r>
    </w:p>
    <w:p w:rsidR="00B36AA3" w:rsidRDefault="00B36AA3" w:rsidP="005C7502">
      <w:pPr>
        <w:widowControl w:val="0"/>
        <w:spacing w:after="0" w:line="240" w:lineRule="auto"/>
        <w:ind w:left="284" w:right="-6" w:hanging="284"/>
        <w:jc w:val="both"/>
        <w:rPr>
          <w:rStyle w:val="Emphasis"/>
          <w:rFonts w:ascii="Times New Roman" w:hAnsi="Times New Roman" w:cs="Times New Roman"/>
          <w:i w:val="0"/>
          <w:iCs w:val="0"/>
          <w:sz w:val="24"/>
          <w:szCs w:val="24"/>
        </w:rPr>
      </w:pPr>
      <w:r w:rsidRPr="00FC1E41">
        <w:rPr>
          <w:rStyle w:val="Emphasis"/>
          <w:rFonts w:ascii="Times New Roman" w:hAnsi="Times New Roman" w:cs="Times New Roman"/>
          <w:i w:val="0"/>
          <w:iCs w:val="0"/>
          <w:sz w:val="24"/>
          <w:szCs w:val="24"/>
        </w:rPr>
        <w:t xml:space="preserve">4. </w:t>
      </w:r>
      <w:r>
        <w:rPr>
          <w:rStyle w:val="Emphasis"/>
          <w:rFonts w:ascii="Times New Roman" w:hAnsi="Times New Roman" w:cs="Times New Roman"/>
          <w:i w:val="0"/>
          <w:iCs w:val="0"/>
          <w:sz w:val="24"/>
          <w:szCs w:val="24"/>
        </w:rPr>
        <w:t>Комитету по управлению муниципальным имуществом Унечского района (Крутикова Е.Н.)</w:t>
      </w:r>
      <w:r w:rsidRPr="00FC1E41">
        <w:rPr>
          <w:rStyle w:val="Emphasis"/>
          <w:rFonts w:ascii="Times New Roman" w:hAnsi="Times New Roman" w:cs="Times New Roman"/>
          <w:i w:val="0"/>
          <w:iCs w:val="0"/>
          <w:sz w:val="24"/>
          <w:szCs w:val="24"/>
        </w:rPr>
        <w:t xml:space="preserve"> в течение пяти рабочих дней</w:t>
      </w:r>
      <w:r>
        <w:rPr>
          <w:rStyle w:val="Emphasis"/>
          <w:rFonts w:ascii="Times New Roman" w:hAnsi="Times New Roman" w:cs="Times New Roman"/>
          <w:i w:val="0"/>
          <w:iCs w:val="0"/>
          <w:sz w:val="24"/>
          <w:szCs w:val="24"/>
        </w:rPr>
        <w:t xml:space="preserve"> н</w:t>
      </w:r>
      <w:r w:rsidRPr="00FC1E41">
        <w:rPr>
          <w:rStyle w:val="Emphasis"/>
          <w:rFonts w:ascii="Times New Roman" w:hAnsi="Times New Roman" w:cs="Times New Roman"/>
          <w:i w:val="0"/>
          <w:iCs w:val="0"/>
          <w:sz w:val="24"/>
          <w:szCs w:val="24"/>
        </w:rPr>
        <w:t>аправить копию настоящего постановления правообладател</w:t>
      </w:r>
      <w:r>
        <w:rPr>
          <w:rStyle w:val="Emphasis"/>
          <w:rFonts w:ascii="Times New Roman" w:hAnsi="Times New Roman" w:cs="Times New Roman"/>
          <w:i w:val="0"/>
          <w:iCs w:val="0"/>
          <w:sz w:val="24"/>
          <w:szCs w:val="24"/>
        </w:rPr>
        <w:t>ям</w:t>
      </w:r>
      <w:r w:rsidRPr="00FC1E41">
        <w:rPr>
          <w:rStyle w:val="Emphasis"/>
          <w:rFonts w:ascii="Times New Roman" w:hAnsi="Times New Roman" w:cs="Times New Roman"/>
          <w:i w:val="0"/>
          <w:iCs w:val="0"/>
          <w:sz w:val="24"/>
          <w:szCs w:val="24"/>
        </w:rPr>
        <w:t xml:space="preserve"> земельн</w:t>
      </w:r>
      <w:r>
        <w:rPr>
          <w:rStyle w:val="Emphasis"/>
          <w:rFonts w:ascii="Times New Roman" w:hAnsi="Times New Roman" w:cs="Times New Roman"/>
          <w:i w:val="0"/>
          <w:iCs w:val="0"/>
          <w:sz w:val="24"/>
          <w:szCs w:val="24"/>
        </w:rPr>
        <w:t>ых</w:t>
      </w:r>
      <w:r w:rsidRPr="00FC1E41">
        <w:rPr>
          <w:rStyle w:val="Emphasis"/>
          <w:rFonts w:ascii="Times New Roman" w:hAnsi="Times New Roman" w:cs="Times New Roman"/>
          <w:i w:val="0"/>
          <w:iCs w:val="0"/>
          <w:sz w:val="24"/>
          <w:szCs w:val="24"/>
        </w:rPr>
        <w:t xml:space="preserve"> участк</w:t>
      </w:r>
      <w:r>
        <w:rPr>
          <w:rStyle w:val="Emphasis"/>
          <w:rFonts w:ascii="Times New Roman" w:hAnsi="Times New Roman" w:cs="Times New Roman"/>
          <w:i w:val="0"/>
          <w:iCs w:val="0"/>
          <w:sz w:val="24"/>
          <w:szCs w:val="24"/>
        </w:rPr>
        <w:t>ов</w:t>
      </w:r>
      <w:r w:rsidRPr="00FC1E41">
        <w:rPr>
          <w:rStyle w:val="Emphasis"/>
          <w:rFonts w:ascii="Times New Roman" w:hAnsi="Times New Roman" w:cs="Times New Roman"/>
          <w:i w:val="0"/>
          <w:iCs w:val="0"/>
          <w:sz w:val="24"/>
          <w:szCs w:val="24"/>
        </w:rPr>
        <w:t>, указанн</w:t>
      </w:r>
      <w:r>
        <w:rPr>
          <w:rStyle w:val="Emphasis"/>
          <w:rFonts w:ascii="Times New Roman" w:hAnsi="Times New Roman" w:cs="Times New Roman"/>
          <w:i w:val="0"/>
          <w:iCs w:val="0"/>
          <w:sz w:val="24"/>
          <w:szCs w:val="24"/>
        </w:rPr>
        <w:t>ых</w:t>
      </w:r>
      <w:r w:rsidRPr="00FC1E41">
        <w:rPr>
          <w:rStyle w:val="Emphasis"/>
          <w:rFonts w:ascii="Times New Roman" w:hAnsi="Times New Roman" w:cs="Times New Roman"/>
          <w:i w:val="0"/>
          <w:iCs w:val="0"/>
          <w:sz w:val="24"/>
          <w:szCs w:val="24"/>
        </w:rPr>
        <w:t xml:space="preserve"> в пункте 1 настоящего постановления, в отношении котор</w:t>
      </w:r>
      <w:r>
        <w:rPr>
          <w:rStyle w:val="Emphasis"/>
          <w:rFonts w:ascii="Times New Roman" w:hAnsi="Times New Roman" w:cs="Times New Roman"/>
          <w:i w:val="0"/>
          <w:iCs w:val="0"/>
          <w:sz w:val="24"/>
          <w:szCs w:val="24"/>
        </w:rPr>
        <w:t>ых</w:t>
      </w:r>
      <w:r w:rsidRPr="00FC1E41">
        <w:rPr>
          <w:rStyle w:val="Emphasis"/>
          <w:rFonts w:ascii="Times New Roman" w:hAnsi="Times New Roman" w:cs="Times New Roman"/>
          <w:i w:val="0"/>
          <w:iCs w:val="0"/>
          <w:sz w:val="24"/>
          <w:szCs w:val="24"/>
        </w:rPr>
        <w:t xml:space="preserve"> принято решение об установлении публичного сервитута;</w:t>
      </w:r>
    </w:p>
    <w:p w:rsidR="00B36AA3" w:rsidRPr="00351176" w:rsidRDefault="00B36AA3" w:rsidP="005C7502">
      <w:pPr>
        <w:tabs>
          <w:tab w:val="left" w:pos="7938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5. </w:t>
      </w:r>
      <w:r w:rsidRPr="00351176">
        <w:rPr>
          <w:rFonts w:ascii="Times New Roman" w:hAnsi="Times New Roman" w:cs="Times New Roman"/>
          <w:sz w:val="24"/>
          <w:szCs w:val="24"/>
          <w:lang w:eastAsia="ru-RU"/>
        </w:rPr>
        <w:t xml:space="preserve">Данное постановление разместить на официальном сайте администрации района в сети «Интернет»  </w:t>
      </w:r>
      <w:hyperlink r:id="rId5" w:history="1">
        <w:r w:rsidRPr="00351176">
          <w:rPr>
            <w:rStyle w:val="Hyperlink"/>
            <w:rFonts w:ascii="Times New Roman" w:hAnsi="Times New Roman" w:cs="Times New Roman"/>
            <w:sz w:val="24"/>
            <w:szCs w:val="24"/>
            <w:lang w:val="en-US" w:eastAsia="ru-RU"/>
          </w:rPr>
          <w:t>www</w:t>
        </w:r>
        <w:r w:rsidRPr="00351176">
          <w:rPr>
            <w:rStyle w:val="Hyperlink"/>
            <w:rFonts w:ascii="Times New Roman" w:hAnsi="Times New Roman" w:cs="Times New Roman"/>
            <w:sz w:val="24"/>
            <w:szCs w:val="24"/>
            <w:lang w:eastAsia="ru-RU"/>
          </w:rPr>
          <w:t>.</w:t>
        </w:r>
        <w:r w:rsidRPr="00351176">
          <w:rPr>
            <w:rStyle w:val="Hyperlink"/>
            <w:rFonts w:ascii="Times New Roman" w:hAnsi="Times New Roman" w:cs="Times New Roman"/>
            <w:sz w:val="24"/>
            <w:szCs w:val="24"/>
            <w:lang w:val="en-US" w:eastAsia="ru-RU"/>
          </w:rPr>
          <w:t>unradm</w:t>
        </w:r>
        <w:r w:rsidRPr="00351176">
          <w:rPr>
            <w:rStyle w:val="Hyperlink"/>
            <w:rFonts w:ascii="Times New Roman" w:hAnsi="Times New Roman" w:cs="Times New Roman"/>
            <w:sz w:val="24"/>
            <w:szCs w:val="24"/>
            <w:lang w:eastAsia="ru-RU"/>
          </w:rPr>
          <w:t>.</w:t>
        </w:r>
        <w:r w:rsidRPr="00351176">
          <w:rPr>
            <w:rStyle w:val="Hyperlink"/>
            <w:rFonts w:ascii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Pr="00351176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B36AA3" w:rsidRPr="00351176" w:rsidRDefault="00B36AA3" w:rsidP="005C7502">
      <w:pPr>
        <w:tabs>
          <w:tab w:val="left" w:pos="7938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351176">
        <w:rPr>
          <w:rFonts w:ascii="Times New Roman" w:hAnsi="Times New Roman" w:cs="Times New Roman"/>
          <w:sz w:val="24"/>
          <w:szCs w:val="24"/>
          <w:lang w:eastAsia="ru-RU"/>
        </w:rPr>
        <w:t>.  Настоящее постановление вступает в силу с момента подписания.</w:t>
      </w:r>
    </w:p>
    <w:p w:rsidR="00B36AA3" w:rsidRDefault="00B36AA3" w:rsidP="005C7502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351176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953D1E">
        <w:rPr>
          <w:rFonts w:ascii="Times New Roman" w:hAnsi="Times New Roman" w:cs="Times New Roman"/>
          <w:sz w:val="24"/>
          <w:szCs w:val="24"/>
        </w:rPr>
        <w:t>Контроль за исполнением данного постановления</w:t>
      </w:r>
      <w:r>
        <w:rPr>
          <w:rFonts w:ascii="Times New Roman" w:hAnsi="Times New Roman" w:cs="Times New Roman"/>
          <w:sz w:val="24"/>
          <w:szCs w:val="24"/>
        </w:rPr>
        <w:t xml:space="preserve"> возложить на заместителя главы</w:t>
      </w:r>
      <w:r w:rsidRPr="00953D1E">
        <w:rPr>
          <w:rFonts w:ascii="Times New Roman" w:hAnsi="Times New Roman" w:cs="Times New Roman"/>
          <w:sz w:val="24"/>
          <w:szCs w:val="24"/>
        </w:rPr>
        <w:t>администрации района</w:t>
      </w:r>
      <w:r>
        <w:rPr>
          <w:rFonts w:ascii="Times New Roman" w:hAnsi="Times New Roman" w:cs="Times New Roman"/>
          <w:sz w:val="24"/>
          <w:szCs w:val="24"/>
        </w:rPr>
        <w:t xml:space="preserve"> Дуду В.А.</w:t>
      </w:r>
    </w:p>
    <w:p w:rsidR="00B36AA3" w:rsidRDefault="00B36AA3" w:rsidP="005C7502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41" w:type="pct"/>
        <w:tblInd w:w="-106" w:type="dxa"/>
        <w:tblLook w:val="01E0"/>
      </w:tblPr>
      <w:tblGrid>
        <w:gridCol w:w="7835"/>
        <w:gridCol w:w="2671"/>
      </w:tblGrid>
      <w:tr w:rsidR="00B36AA3" w:rsidRPr="00A2658F">
        <w:tc>
          <w:tcPr>
            <w:tcW w:w="3729" w:type="pct"/>
          </w:tcPr>
          <w:p w:rsidR="00B36AA3" w:rsidRDefault="00B36AA3" w:rsidP="003229EB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AA3" w:rsidRPr="00A2658F" w:rsidRDefault="00B36AA3" w:rsidP="003229EB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</w:p>
        </w:tc>
        <w:tc>
          <w:tcPr>
            <w:tcW w:w="1271" w:type="pct"/>
          </w:tcPr>
          <w:p w:rsidR="00B36AA3" w:rsidRPr="00A2658F" w:rsidRDefault="00B36AA3" w:rsidP="003229E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AA3" w:rsidRPr="00A2658F" w:rsidRDefault="00B36AA3" w:rsidP="003229E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А.М. Кусков</w:t>
            </w:r>
          </w:p>
        </w:tc>
      </w:tr>
    </w:tbl>
    <w:p w:rsidR="00B36AA3" w:rsidRDefault="00B36AA3" w:rsidP="005C7502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Style w:val="Emphasis"/>
          <w:rFonts w:ascii="Times New Roman" w:hAnsi="Times New Roman" w:cs="Times New Roman"/>
          <w:i w:val="0"/>
          <w:iCs w:val="0"/>
          <w:sz w:val="24"/>
          <w:szCs w:val="24"/>
        </w:rPr>
      </w:pPr>
    </w:p>
    <w:sectPr w:rsidR="00B36AA3" w:rsidSect="005C7502">
      <w:pgSz w:w="11906" w:h="16838"/>
      <w:pgMar w:top="568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B512D"/>
    <w:multiLevelType w:val="hybridMultilevel"/>
    <w:tmpl w:val="9AB2164A"/>
    <w:lvl w:ilvl="0" w:tplc="CE0A08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EC2FD9"/>
    <w:multiLevelType w:val="hybridMultilevel"/>
    <w:tmpl w:val="8B269E8C"/>
    <w:lvl w:ilvl="0" w:tplc="E1A4FB38">
      <w:start w:val="1"/>
      <w:numFmt w:val="decimal"/>
      <w:lvlText w:val="%1."/>
      <w:lvlJc w:val="left"/>
      <w:pPr>
        <w:ind w:left="1268" w:hanging="235"/>
      </w:pPr>
      <w:rPr>
        <w:rFonts w:hint="default"/>
        <w:w w:val="98"/>
      </w:rPr>
    </w:lvl>
    <w:lvl w:ilvl="1" w:tplc="38D6B79E">
      <w:numFmt w:val="bullet"/>
      <w:lvlText w:val="•"/>
      <w:lvlJc w:val="left"/>
      <w:pPr>
        <w:ind w:left="2124" w:hanging="235"/>
      </w:pPr>
      <w:rPr>
        <w:rFonts w:hint="default"/>
      </w:rPr>
    </w:lvl>
    <w:lvl w:ilvl="2" w:tplc="9EB65292">
      <w:numFmt w:val="bullet"/>
      <w:lvlText w:val="•"/>
      <w:lvlJc w:val="left"/>
      <w:pPr>
        <w:ind w:left="2988" w:hanging="235"/>
      </w:pPr>
      <w:rPr>
        <w:rFonts w:hint="default"/>
      </w:rPr>
    </w:lvl>
    <w:lvl w:ilvl="3" w:tplc="4168C1C4">
      <w:numFmt w:val="bullet"/>
      <w:lvlText w:val="•"/>
      <w:lvlJc w:val="left"/>
      <w:pPr>
        <w:ind w:left="3853" w:hanging="235"/>
      </w:pPr>
      <w:rPr>
        <w:rFonts w:hint="default"/>
      </w:rPr>
    </w:lvl>
    <w:lvl w:ilvl="4" w:tplc="EDAEDF3A">
      <w:numFmt w:val="bullet"/>
      <w:lvlText w:val="•"/>
      <w:lvlJc w:val="left"/>
      <w:pPr>
        <w:ind w:left="4717" w:hanging="235"/>
      </w:pPr>
      <w:rPr>
        <w:rFonts w:hint="default"/>
      </w:rPr>
    </w:lvl>
    <w:lvl w:ilvl="5" w:tplc="791E06B4">
      <w:numFmt w:val="bullet"/>
      <w:lvlText w:val="•"/>
      <w:lvlJc w:val="left"/>
      <w:pPr>
        <w:ind w:left="5582" w:hanging="235"/>
      </w:pPr>
      <w:rPr>
        <w:rFonts w:hint="default"/>
      </w:rPr>
    </w:lvl>
    <w:lvl w:ilvl="6" w:tplc="70029578">
      <w:numFmt w:val="bullet"/>
      <w:lvlText w:val="•"/>
      <w:lvlJc w:val="left"/>
      <w:pPr>
        <w:ind w:left="6446" w:hanging="235"/>
      </w:pPr>
      <w:rPr>
        <w:rFonts w:hint="default"/>
      </w:rPr>
    </w:lvl>
    <w:lvl w:ilvl="7" w:tplc="ABAE9D90">
      <w:numFmt w:val="bullet"/>
      <w:lvlText w:val="•"/>
      <w:lvlJc w:val="left"/>
      <w:pPr>
        <w:ind w:left="7310" w:hanging="235"/>
      </w:pPr>
      <w:rPr>
        <w:rFonts w:hint="default"/>
      </w:rPr>
    </w:lvl>
    <w:lvl w:ilvl="8" w:tplc="42E6F220">
      <w:numFmt w:val="bullet"/>
      <w:lvlText w:val="•"/>
      <w:lvlJc w:val="left"/>
      <w:pPr>
        <w:ind w:left="8175" w:hanging="235"/>
      </w:pPr>
      <w:rPr>
        <w:rFonts w:hint="default"/>
      </w:rPr>
    </w:lvl>
  </w:abstractNum>
  <w:abstractNum w:abstractNumId="2">
    <w:nsid w:val="27ED7421"/>
    <w:multiLevelType w:val="hybridMultilevel"/>
    <w:tmpl w:val="068ECF22"/>
    <w:lvl w:ilvl="0" w:tplc="2C42410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>
    <w:nsid w:val="58C26623"/>
    <w:multiLevelType w:val="hybridMultilevel"/>
    <w:tmpl w:val="4D8E9876"/>
    <w:lvl w:ilvl="0" w:tplc="DD20CC8C">
      <w:numFmt w:val="bullet"/>
      <w:lvlText w:val="-"/>
      <w:lvlJc w:val="left"/>
      <w:pPr>
        <w:ind w:left="1790" w:hanging="360"/>
      </w:pPr>
      <w:rPr>
        <w:rFonts w:hint="default"/>
        <w:w w:val="95"/>
      </w:rPr>
    </w:lvl>
    <w:lvl w:ilvl="1" w:tplc="04190003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3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95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9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11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50" w:hanging="360"/>
      </w:pPr>
      <w:rPr>
        <w:rFonts w:ascii="Wingdings" w:hAnsi="Wingdings" w:cs="Wingdings" w:hint="default"/>
      </w:rPr>
    </w:lvl>
  </w:abstractNum>
  <w:abstractNum w:abstractNumId="4">
    <w:nsid w:val="61164878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B8F1469"/>
    <w:multiLevelType w:val="hybridMultilevel"/>
    <w:tmpl w:val="82A2F4E0"/>
    <w:lvl w:ilvl="0" w:tplc="DD20CC8C">
      <w:numFmt w:val="bullet"/>
      <w:lvlText w:val="-"/>
      <w:lvlJc w:val="left"/>
      <w:pPr>
        <w:ind w:left="138" w:hanging="239"/>
      </w:pPr>
      <w:rPr>
        <w:rFonts w:hint="default"/>
        <w:w w:val="95"/>
      </w:rPr>
    </w:lvl>
    <w:lvl w:ilvl="1" w:tplc="CAAE1850">
      <w:numFmt w:val="bullet"/>
      <w:lvlText w:val="•"/>
      <w:lvlJc w:val="left"/>
      <w:pPr>
        <w:ind w:left="1116" w:hanging="239"/>
      </w:pPr>
      <w:rPr>
        <w:rFonts w:hint="default"/>
      </w:rPr>
    </w:lvl>
    <w:lvl w:ilvl="2" w:tplc="0D3E5720">
      <w:numFmt w:val="bullet"/>
      <w:lvlText w:val="•"/>
      <w:lvlJc w:val="left"/>
      <w:pPr>
        <w:ind w:left="2092" w:hanging="239"/>
      </w:pPr>
      <w:rPr>
        <w:rFonts w:hint="default"/>
      </w:rPr>
    </w:lvl>
    <w:lvl w:ilvl="3" w:tplc="E25A1E5E">
      <w:numFmt w:val="bullet"/>
      <w:lvlText w:val="•"/>
      <w:lvlJc w:val="left"/>
      <w:pPr>
        <w:ind w:left="3069" w:hanging="239"/>
      </w:pPr>
      <w:rPr>
        <w:rFonts w:hint="default"/>
      </w:rPr>
    </w:lvl>
    <w:lvl w:ilvl="4" w:tplc="422E28FC">
      <w:numFmt w:val="bullet"/>
      <w:lvlText w:val="•"/>
      <w:lvlJc w:val="left"/>
      <w:pPr>
        <w:ind w:left="4045" w:hanging="239"/>
      </w:pPr>
      <w:rPr>
        <w:rFonts w:hint="default"/>
      </w:rPr>
    </w:lvl>
    <w:lvl w:ilvl="5" w:tplc="C334375E">
      <w:numFmt w:val="bullet"/>
      <w:lvlText w:val="•"/>
      <w:lvlJc w:val="left"/>
      <w:pPr>
        <w:ind w:left="5022" w:hanging="239"/>
      </w:pPr>
      <w:rPr>
        <w:rFonts w:hint="default"/>
      </w:rPr>
    </w:lvl>
    <w:lvl w:ilvl="6" w:tplc="65366748">
      <w:numFmt w:val="bullet"/>
      <w:lvlText w:val="•"/>
      <w:lvlJc w:val="left"/>
      <w:pPr>
        <w:ind w:left="5998" w:hanging="239"/>
      </w:pPr>
      <w:rPr>
        <w:rFonts w:hint="default"/>
      </w:rPr>
    </w:lvl>
    <w:lvl w:ilvl="7" w:tplc="96E094E6">
      <w:numFmt w:val="bullet"/>
      <w:lvlText w:val="•"/>
      <w:lvlJc w:val="left"/>
      <w:pPr>
        <w:ind w:left="6974" w:hanging="239"/>
      </w:pPr>
      <w:rPr>
        <w:rFonts w:hint="default"/>
      </w:rPr>
    </w:lvl>
    <w:lvl w:ilvl="8" w:tplc="B26C8732">
      <w:numFmt w:val="bullet"/>
      <w:lvlText w:val="•"/>
      <w:lvlJc w:val="left"/>
      <w:pPr>
        <w:ind w:left="7951" w:hanging="239"/>
      </w:pPr>
      <w:rPr>
        <w:rFonts w:hint="default"/>
      </w:rPr>
    </w:lvl>
  </w:abstractNum>
  <w:abstractNum w:abstractNumId="6">
    <w:nsid w:val="6DBD4024"/>
    <w:multiLevelType w:val="hybridMultilevel"/>
    <w:tmpl w:val="CDB898B2"/>
    <w:lvl w:ilvl="0" w:tplc="6194D5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191"/>
    <w:rsid w:val="00003141"/>
    <w:rsid w:val="00006674"/>
    <w:rsid w:val="00012B7B"/>
    <w:rsid w:val="00020191"/>
    <w:rsid w:val="000267BA"/>
    <w:rsid w:val="000C57F2"/>
    <w:rsid w:val="000C5FDC"/>
    <w:rsid w:val="000D4506"/>
    <w:rsid w:val="000E2A90"/>
    <w:rsid w:val="00123D84"/>
    <w:rsid w:val="00140692"/>
    <w:rsid w:val="00246339"/>
    <w:rsid w:val="00256247"/>
    <w:rsid w:val="002748DD"/>
    <w:rsid w:val="00277DB7"/>
    <w:rsid w:val="002916B2"/>
    <w:rsid w:val="002E747D"/>
    <w:rsid w:val="002F7F5A"/>
    <w:rsid w:val="00307B1B"/>
    <w:rsid w:val="003229EB"/>
    <w:rsid w:val="00351176"/>
    <w:rsid w:val="003661F4"/>
    <w:rsid w:val="00372FFD"/>
    <w:rsid w:val="00395651"/>
    <w:rsid w:val="00395B9E"/>
    <w:rsid w:val="003A5F82"/>
    <w:rsid w:val="00401792"/>
    <w:rsid w:val="00405DF3"/>
    <w:rsid w:val="004302E7"/>
    <w:rsid w:val="00453AD7"/>
    <w:rsid w:val="004620E9"/>
    <w:rsid w:val="00483367"/>
    <w:rsid w:val="004D0154"/>
    <w:rsid w:val="004D036E"/>
    <w:rsid w:val="0052082C"/>
    <w:rsid w:val="005747CB"/>
    <w:rsid w:val="00576954"/>
    <w:rsid w:val="0059004B"/>
    <w:rsid w:val="005B09E7"/>
    <w:rsid w:val="005C5DBF"/>
    <w:rsid w:val="005C7502"/>
    <w:rsid w:val="005D73BB"/>
    <w:rsid w:val="00620FD2"/>
    <w:rsid w:val="006255F2"/>
    <w:rsid w:val="00694104"/>
    <w:rsid w:val="006A6291"/>
    <w:rsid w:val="006D16C8"/>
    <w:rsid w:val="006F05B9"/>
    <w:rsid w:val="006F5060"/>
    <w:rsid w:val="007239FA"/>
    <w:rsid w:val="00761DF0"/>
    <w:rsid w:val="00763C19"/>
    <w:rsid w:val="00786B94"/>
    <w:rsid w:val="007A2C22"/>
    <w:rsid w:val="007A79A1"/>
    <w:rsid w:val="007E46BD"/>
    <w:rsid w:val="007F4AF9"/>
    <w:rsid w:val="00862D1E"/>
    <w:rsid w:val="00875908"/>
    <w:rsid w:val="00884DD9"/>
    <w:rsid w:val="00886818"/>
    <w:rsid w:val="008A3DC7"/>
    <w:rsid w:val="008A7E6E"/>
    <w:rsid w:val="00904910"/>
    <w:rsid w:val="009067EA"/>
    <w:rsid w:val="00953D1E"/>
    <w:rsid w:val="00954284"/>
    <w:rsid w:val="009F6FD2"/>
    <w:rsid w:val="00A15307"/>
    <w:rsid w:val="00A2658F"/>
    <w:rsid w:val="00A30F5C"/>
    <w:rsid w:val="00A33682"/>
    <w:rsid w:val="00A354CA"/>
    <w:rsid w:val="00A601C2"/>
    <w:rsid w:val="00A63D3A"/>
    <w:rsid w:val="00AA2C8A"/>
    <w:rsid w:val="00AD5302"/>
    <w:rsid w:val="00AE0462"/>
    <w:rsid w:val="00AE05D0"/>
    <w:rsid w:val="00AF7A85"/>
    <w:rsid w:val="00B36AA3"/>
    <w:rsid w:val="00B50584"/>
    <w:rsid w:val="00B511C0"/>
    <w:rsid w:val="00B94889"/>
    <w:rsid w:val="00BB0AAA"/>
    <w:rsid w:val="00BB7489"/>
    <w:rsid w:val="00C352B6"/>
    <w:rsid w:val="00C87B4F"/>
    <w:rsid w:val="00C93E08"/>
    <w:rsid w:val="00CC7B20"/>
    <w:rsid w:val="00D1561D"/>
    <w:rsid w:val="00D25609"/>
    <w:rsid w:val="00D30CB3"/>
    <w:rsid w:val="00D3338B"/>
    <w:rsid w:val="00D34723"/>
    <w:rsid w:val="00D9116E"/>
    <w:rsid w:val="00DA15C6"/>
    <w:rsid w:val="00DA4CED"/>
    <w:rsid w:val="00E02114"/>
    <w:rsid w:val="00E02664"/>
    <w:rsid w:val="00E13BEB"/>
    <w:rsid w:val="00E355D1"/>
    <w:rsid w:val="00E70F02"/>
    <w:rsid w:val="00E815E3"/>
    <w:rsid w:val="00E84E59"/>
    <w:rsid w:val="00E85755"/>
    <w:rsid w:val="00EF1F01"/>
    <w:rsid w:val="00F01126"/>
    <w:rsid w:val="00F046B2"/>
    <w:rsid w:val="00F6372B"/>
    <w:rsid w:val="00F91645"/>
    <w:rsid w:val="00F950C6"/>
    <w:rsid w:val="00FB2B41"/>
    <w:rsid w:val="00FC1E41"/>
    <w:rsid w:val="00FE7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0E9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5C7502"/>
    <w:pPr>
      <w:keepNext/>
      <w:spacing w:before="240" w:after="60" w:line="36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C7502"/>
    <w:rPr>
      <w:rFonts w:ascii="Arial" w:hAnsi="Arial" w:cs="Arial"/>
      <w:b/>
      <w:bCs/>
      <w:kern w:val="32"/>
      <w:sz w:val="32"/>
      <w:szCs w:val="32"/>
    </w:rPr>
  </w:style>
  <w:style w:type="character" w:styleId="Hyperlink">
    <w:name w:val="Hyperlink"/>
    <w:basedOn w:val="DefaultParagraphFont"/>
    <w:uiPriority w:val="99"/>
    <w:rsid w:val="00372FFD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rsid w:val="000D4506"/>
    <w:rPr>
      <w:color w:val="auto"/>
      <w:shd w:val="clear" w:color="auto" w:fill="auto"/>
    </w:rPr>
  </w:style>
  <w:style w:type="table" w:styleId="TableGrid">
    <w:name w:val="Table Grid"/>
    <w:basedOn w:val="TableNormal"/>
    <w:uiPriority w:val="99"/>
    <w:locked/>
    <w:rsid w:val="00EF1F01"/>
    <w:rPr>
      <w:rFonts w:cs="Calibri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нак"/>
    <w:basedOn w:val="Normal"/>
    <w:uiPriority w:val="99"/>
    <w:rsid w:val="00AD530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rsid w:val="00F046B2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F046B2"/>
    <w:rPr>
      <w:rFonts w:ascii="Times New Roman" w:hAnsi="Times New Roman" w:cs="Times New Roman"/>
      <w:sz w:val="27"/>
      <w:szCs w:val="27"/>
      <w:lang w:eastAsia="en-US"/>
    </w:rPr>
  </w:style>
  <w:style w:type="paragraph" w:styleId="ListParagraph">
    <w:name w:val="List Paragraph"/>
    <w:basedOn w:val="Normal"/>
    <w:uiPriority w:val="99"/>
    <w:qFormat/>
    <w:rsid w:val="00F046B2"/>
    <w:pPr>
      <w:widowControl w:val="0"/>
      <w:autoSpaceDE w:val="0"/>
      <w:autoSpaceDN w:val="0"/>
      <w:spacing w:after="0" w:line="240" w:lineRule="auto"/>
      <w:ind w:left="110" w:hanging="6"/>
      <w:jc w:val="both"/>
    </w:pPr>
    <w:rPr>
      <w:rFonts w:ascii="Times New Roman" w:eastAsia="Times New Roman" w:hAnsi="Times New Roman" w:cs="Times New Roman"/>
    </w:rPr>
  </w:style>
  <w:style w:type="character" w:styleId="Emphasis">
    <w:name w:val="Emphasis"/>
    <w:basedOn w:val="DefaultParagraphFont"/>
    <w:uiPriority w:val="99"/>
    <w:qFormat/>
    <w:locked/>
    <w:rsid w:val="00FC1E41"/>
    <w:rPr>
      <w:i/>
      <w:iCs/>
    </w:rPr>
  </w:style>
  <w:style w:type="paragraph" w:customStyle="1" w:styleId="ConsPlusNormal">
    <w:name w:val="ConsPlusNormal"/>
    <w:uiPriority w:val="99"/>
    <w:rsid w:val="005C750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181</TotalTime>
  <Pages>1</Pages>
  <Words>366</Words>
  <Characters>2090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7</cp:revision>
  <cp:lastPrinted>2023-05-12T05:45:00Z</cp:lastPrinted>
  <dcterms:created xsi:type="dcterms:W3CDTF">2023-05-11T11:12:00Z</dcterms:created>
  <dcterms:modified xsi:type="dcterms:W3CDTF">2023-05-25T13:16:00Z</dcterms:modified>
</cp:coreProperties>
</file>